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13D4" w14:textId="039EF25E" w:rsidR="003A6F06" w:rsidRPr="008F17F0" w:rsidRDefault="003A6F06" w:rsidP="00674DBF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F17F0">
        <w:rPr>
          <w:rFonts w:cstheme="minorHAnsi"/>
          <w:b/>
          <w:bCs/>
          <w:sz w:val="28"/>
          <w:szCs w:val="28"/>
          <w:u w:val="single"/>
        </w:rPr>
        <w:t>LETTRE D’INFORMATION APAAH</w:t>
      </w:r>
      <w:r w:rsidR="009564C6" w:rsidRPr="008F17F0">
        <w:rPr>
          <w:rFonts w:cstheme="minorHAnsi"/>
          <w:b/>
          <w:bCs/>
          <w:sz w:val="28"/>
          <w:szCs w:val="28"/>
          <w:u w:val="single"/>
        </w:rPr>
        <w:t xml:space="preserve"> -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1</w:t>
      </w:r>
      <w:r w:rsidRPr="008F17F0">
        <w:rPr>
          <w:rFonts w:cstheme="minorHAnsi"/>
          <w:b/>
          <w:bCs/>
          <w:sz w:val="28"/>
          <w:szCs w:val="28"/>
          <w:u w:val="single"/>
          <w:vertAlign w:val="superscript"/>
        </w:rPr>
        <w:t>er</w:t>
      </w:r>
      <w:r w:rsidRPr="008F17F0">
        <w:rPr>
          <w:rFonts w:cstheme="minorHAnsi"/>
          <w:b/>
          <w:bCs/>
          <w:sz w:val="28"/>
          <w:szCs w:val="28"/>
          <w:u w:val="single"/>
        </w:rPr>
        <w:t xml:space="preserve"> TRIMESTRE 202</w:t>
      </w:r>
      <w:r w:rsidR="000C7D13">
        <w:rPr>
          <w:rFonts w:cstheme="minorHAnsi"/>
          <w:b/>
          <w:bCs/>
          <w:sz w:val="28"/>
          <w:szCs w:val="28"/>
          <w:u w:val="single"/>
        </w:rPr>
        <w:t>2</w:t>
      </w:r>
    </w:p>
    <w:p w14:paraId="0FFD74ED" w14:textId="77777777" w:rsidR="00674DBF" w:rsidRPr="008F17F0" w:rsidRDefault="00674DBF" w:rsidP="00674DBF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97B5FD9" w14:textId="77777777" w:rsidR="003A6F06" w:rsidRPr="008F17F0" w:rsidRDefault="003A6F06" w:rsidP="003A6F06">
      <w:pPr>
        <w:jc w:val="both"/>
        <w:rPr>
          <w:rFonts w:cstheme="minorHAnsi"/>
          <w:sz w:val="24"/>
          <w:szCs w:val="24"/>
        </w:rPr>
      </w:pPr>
      <w:r w:rsidRPr="008F17F0">
        <w:rPr>
          <w:rFonts w:cstheme="minorHAnsi"/>
          <w:sz w:val="24"/>
          <w:szCs w:val="24"/>
        </w:rPr>
        <w:t>Chers Adhérents,</w:t>
      </w:r>
    </w:p>
    <w:p w14:paraId="7F47B906" w14:textId="0004B929" w:rsidR="00F068EE" w:rsidRPr="008F17F0" w:rsidRDefault="009C1D9E" w:rsidP="003A6F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votre </w:t>
      </w:r>
      <w:r w:rsidR="00273D7E">
        <w:rPr>
          <w:rFonts w:cstheme="minorHAnsi"/>
          <w:sz w:val="24"/>
          <w:szCs w:val="24"/>
        </w:rPr>
        <w:t>deuxième</w:t>
      </w:r>
      <w:r w:rsidR="007207A3">
        <w:rPr>
          <w:rFonts w:cstheme="minorHAnsi"/>
          <w:sz w:val="24"/>
          <w:szCs w:val="24"/>
        </w:rPr>
        <w:t xml:space="preserve"> bulletin d’information de l’année 2022. N’oubliez pas que vous avez le site de l’association qui est également une source non négligeable d’information</w:t>
      </w:r>
      <w:r w:rsidR="00273D7E">
        <w:rPr>
          <w:rFonts w:cstheme="minorHAnsi"/>
          <w:sz w:val="24"/>
          <w:szCs w:val="24"/>
        </w:rPr>
        <w:t>s</w:t>
      </w:r>
      <w:r w:rsidR="007207A3">
        <w:rPr>
          <w:rFonts w:cstheme="minorHAnsi"/>
          <w:sz w:val="24"/>
          <w:szCs w:val="24"/>
        </w:rPr>
        <w:t xml:space="preserve"> qui </w:t>
      </w:r>
      <w:r w:rsidR="00273D7E">
        <w:rPr>
          <w:rFonts w:cstheme="minorHAnsi"/>
          <w:sz w:val="24"/>
          <w:szCs w:val="24"/>
        </w:rPr>
        <w:t>est actualisée régulièrement.</w:t>
      </w:r>
    </w:p>
    <w:p w14:paraId="666823F6" w14:textId="77777777" w:rsidR="00EE5384" w:rsidRPr="00EE5384" w:rsidRDefault="00EE5384" w:rsidP="00EE5384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BE45D69" w14:textId="1F8CB60D" w:rsidR="007207A3" w:rsidRDefault="000C5BA8" w:rsidP="00EE53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F17F0">
        <w:rPr>
          <w:rFonts w:cstheme="minorHAnsi"/>
          <w:b/>
          <w:bCs/>
          <w:sz w:val="24"/>
          <w:szCs w:val="24"/>
          <w:u w:val="single"/>
        </w:rPr>
        <w:t>Fonctionnement du bureau</w:t>
      </w:r>
    </w:p>
    <w:p w14:paraId="7430D9A0" w14:textId="77777777" w:rsidR="00EE5384" w:rsidRPr="00EE5384" w:rsidRDefault="00EE5384" w:rsidP="00EE5384">
      <w:pPr>
        <w:pStyle w:val="Paragraphedeliste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BDAAA97" w14:textId="5B097C2C" w:rsidR="00EE5384" w:rsidRDefault="00F068EE" w:rsidP="00273D7E">
      <w:pPr>
        <w:jc w:val="both"/>
        <w:rPr>
          <w:rFonts w:cstheme="minorHAnsi"/>
          <w:sz w:val="24"/>
          <w:szCs w:val="24"/>
        </w:rPr>
      </w:pPr>
      <w:r w:rsidRPr="008F17F0">
        <w:rPr>
          <w:rFonts w:cstheme="minorHAnsi"/>
          <w:sz w:val="24"/>
          <w:szCs w:val="24"/>
        </w:rPr>
        <w:t xml:space="preserve">Depuis le début </w:t>
      </w:r>
      <w:r w:rsidR="000C7D13">
        <w:rPr>
          <w:rFonts w:cstheme="minorHAnsi"/>
          <w:sz w:val="24"/>
          <w:szCs w:val="24"/>
        </w:rPr>
        <w:t>d’année</w:t>
      </w:r>
      <w:r w:rsidRPr="008F17F0">
        <w:rPr>
          <w:rFonts w:cstheme="minorHAnsi"/>
          <w:sz w:val="24"/>
          <w:szCs w:val="24"/>
        </w:rPr>
        <w:t xml:space="preserve">, le bureau s’est réuni déjà </w:t>
      </w:r>
      <w:r w:rsidR="00273D7E">
        <w:rPr>
          <w:rFonts w:cstheme="minorHAnsi"/>
          <w:sz w:val="24"/>
          <w:szCs w:val="24"/>
        </w:rPr>
        <w:t>trois</w:t>
      </w:r>
      <w:r w:rsidRPr="008F17F0">
        <w:rPr>
          <w:rFonts w:cstheme="minorHAnsi"/>
          <w:sz w:val="24"/>
          <w:szCs w:val="24"/>
        </w:rPr>
        <w:t xml:space="preserve"> fois</w:t>
      </w:r>
      <w:r w:rsidR="000C7D13">
        <w:rPr>
          <w:rFonts w:cstheme="minorHAnsi"/>
          <w:sz w:val="24"/>
          <w:szCs w:val="24"/>
        </w:rPr>
        <w:t xml:space="preserve"> ; </w:t>
      </w:r>
      <w:r w:rsidRPr="008F17F0">
        <w:rPr>
          <w:rFonts w:cstheme="minorHAnsi"/>
          <w:sz w:val="24"/>
          <w:szCs w:val="24"/>
        </w:rPr>
        <w:t>le 1</w:t>
      </w:r>
      <w:r w:rsidR="000C7D13">
        <w:rPr>
          <w:rFonts w:cstheme="minorHAnsi"/>
          <w:sz w:val="24"/>
          <w:szCs w:val="24"/>
        </w:rPr>
        <w:t>3</w:t>
      </w:r>
      <w:r w:rsidRPr="008F17F0">
        <w:rPr>
          <w:rFonts w:cstheme="minorHAnsi"/>
          <w:sz w:val="24"/>
          <w:szCs w:val="24"/>
        </w:rPr>
        <w:t xml:space="preserve"> janvier</w:t>
      </w:r>
      <w:r w:rsidR="00273D7E">
        <w:rPr>
          <w:rFonts w:cstheme="minorHAnsi"/>
          <w:sz w:val="24"/>
          <w:szCs w:val="24"/>
        </w:rPr>
        <w:t>,</w:t>
      </w:r>
      <w:r w:rsidRPr="008F17F0">
        <w:rPr>
          <w:rFonts w:cstheme="minorHAnsi"/>
          <w:sz w:val="24"/>
          <w:szCs w:val="24"/>
        </w:rPr>
        <w:t xml:space="preserve"> le </w:t>
      </w:r>
      <w:r w:rsidR="000C7D13">
        <w:rPr>
          <w:rFonts w:cstheme="minorHAnsi"/>
          <w:sz w:val="24"/>
          <w:szCs w:val="24"/>
        </w:rPr>
        <w:t>17</w:t>
      </w:r>
      <w:r w:rsidRPr="008F17F0">
        <w:rPr>
          <w:rFonts w:cstheme="minorHAnsi"/>
          <w:sz w:val="24"/>
          <w:szCs w:val="24"/>
        </w:rPr>
        <w:t xml:space="preserve"> mars</w:t>
      </w:r>
      <w:r w:rsidR="00273D7E">
        <w:rPr>
          <w:rFonts w:cstheme="minorHAnsi"/>
          <w:sz w:val="24"/>
          <w:szCs w:val="24"/>
        </w:rPr>
        <w:t xml:space="preserve"> et le 09 juin. Les</w:t>
      </w:r>
      <w:r w:rsidRPr="008F17F0">
        <w:rPr>
          <w:rFonts w:cstheme="minorHAnsi"/>
          <w:sz w:val="24"/>
          <w:szCs w:val="24"/>
        </w:rPr>
        <w:t xml:space="preserve"> différentes sommes </w:t>
      </w:r>
      <w:r w:rsidR="00273D7E">
        <w:rPr>
          <w:rFonts w:cstheme="minorHAnsi"/>
          <w:sz w:val="24"/>
          <w:szCs w:val="24"/>
        </w:rPr>
        <w:t>débloquées vous ont été indiquées lors de la précédente lettre d’information. Pour le moment, nous préparons le concert de septembre ainsi que la vente de notre prochain marché de Noël.</w:t>
      </w:r>
    </w:p>
    <w:p w14:paraId="15ED8BD6" w14:textId="31BDC469" w:rsidR="00F0452E" w:rsidRPr="00273D7E" w:rsidRDefault="00F0452E" w:rsidP="00273D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Suite à notre implication dans les activités de l’OMSALS, nous avons été crédité d’une somme de 125 euros pour l’année 2021. Cette somme s’ajoute bien entendu sur le tableau financier « Projet A VENIR 2022 ».</w:t>
      </w:r>
    </w:p>
    <w:p w14:paraId="00EDA1FD" w14:textId="77777777" w:rsidR="00273D7E" w:rsidRDefault="00273D7E" w:rsidP="00EE5384">
      <w:pPr>
        <w:pStyle w:val="Paragraphedeliste"/>
        <w:ind w:left="1065"/>
        <w:jc w:val="both"/>
        <w:rPr>
          <w:rFonts w:cstheme="minorHAnsi"/>
          <w:sz w:val="24"/>
          <w:szCs w:val="24"/>
        </w:rPr>
      </w:pPr>
    </w:p>
    <w:p w14:paraId="4C495F02" w14:textId="0F006ED3" w:rsidR="00EE5384" w:rsidRDefault="00EE5384" w:rsidP="00EE5384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EE5384">
        <w:rPr>
          <w:rFonts w:cstheme="minorHAnsi"/>
          <w:b/>
          <w:bCs/>
          <w:sz w:val="24"/>
          <w:szCs w:val="24"/>
          <w:u w:val="single"/>
        </w:rPr>
        <w:t>Projet et Concert 2022</w:t>
      </w:r>
    </w:p>
    <w:p w14:paraId="1EA8419D" w14:textId="77777777" w:rsidR="00EE5384" w:rsidRPr="00EE5384" w:rsidRDefault="00EE5384" w:rsidP="00EE5384">
      <w:pPr>
        <w:pStyle w:val="Paragraphedeliste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F52FCF9" w14:textId="77777777" w:rsidR="00834E1F" w:rsidRDefault="00273D7E" w:rsidP="00834E1F">
      <w:p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Comme vous le savez, </w:t>
      </w:r>
      <w:r w:rsidR="00036108" w:rsidRPr="00223198">
        <w:rPr>
          <w:rFonts w:cstheme="minorHAnsi"/>
          <w:sz w:val="24"/>
          <w:szCs w:val="24"/>
        </w:rPr>
        <w:t xml:space="preserve">nous </w:t>
      </w:r>
      <w:r w:rsidR="00EE5384" w:rsidRPr="00223198">
        <w:rPr>
          <w:rFonts w:cstheme="minorHAnsi"/>
          <w:sz w:val="24"/>
          <w:szCs w:val="24"/>
        </w:rPr>
        <w:t>soutiendrons cette anné</w:t>
      </w:r>
      <w:r w:rsidR="00223198">
        <w:rPr>
          <w:rFonts w:cstheme="minorHAnsi"/>
          <w:sz w:val="24"/>
          <w:szCs w:val="24"/>
        </w:rPr>
        <w:t>e</w:t>
      </w:r>
      <w:r w:rsidR="00036108" w:rsidRPr="00223198">
        <w:rPr>
          <w:rFonts w:cstheme="minorHAnsi"/>
          <w:sz w:val="24"/>
          <w:szCs w:val="24"/>
        </w:rPr>
        <w:t xml:space="preserve"> </w:t>
      </w:r>
      <w:r w:rsidR="00036108" w:rsidRPr="00223198">
        <w:rPr>
          <w:rFonts w:cstheme="minorHAnsi"/>
          <w:b/>
          <w:bCs/>
          <w:sz w:val="24"/>
          <w:szCs w:val="24"/>
        </w:rPr>
        <w:t xml:space="preserve">l’Association </w:t>
      </w:r>
      <w:r w:rsidR="00223198" w:rsidRPr="00223198">
        <w:rPr>
          <w:rFonts w:cstheme="minorHAnsi"/>
          <w:b/>
          <w:bCs/>
          <w:sz w:val="24"/>
          <w:szCs w:val="24"/>
        </w:rPr>
        <w:t xml:space="preserve">St KONRAD </w:t>
      </w:r>
      <w:r w:rsidR="00223198" w:rsidRPr="00223198">
        <w:rPr>
          <w:rFonts w:cstheme="minorHAnsi"/>
          <w:sz w:val="24"/>
          <w:szCs w:val="24"/>
        </w:rPr>
        <w:t>au BURUNDI</w:t>
      </w:r>
      <w:r w:rsidR="00036108" w:rsidRPr="00223198">
        <w:rPr>
          <w:rFonts w:cstheme="minorHAnsi"/>
          <w:sz w:val="24"/>
          <w:szCs w:val="24"/>
        </w:rPr>
        <w:t xml:space="preserve">. </w:t>
      </w:r>
      <w:r w:rsidR="000E016D">
        <w:rPr>
          <w:rFonts w:cstheme="minorHAnsi"/>
        </w:rPr>
        <w:t xml:space="preserve">Le projet de l’association est d’offrir un lieu d’accueil plus salubre. Le projet de ce bâtiment s’élève à 22761 €. </w:t>
      </w:r>
    </w:p>
    <w:p w14:paraId="1F05BE4A" w14:textId="700F5168" w:rsidR="00834E1F" w:rsidRDefault="00834E1F" w:rsidP="00834E1F">
      <w:pPr>
        <w:jc w:val="both"/>
        <w:rPr>
          <w:rFonts w:cstheme="minorHAnsi"/>
        </w:rPr>
      </w:pPr>
      <w:r>
        <w:rPr>
          <w:rFonts w:cstheme="minorHAnsi"/>
        </w:rPr>
        <w:t xml:space="preserve">Nous venons de mettre en ligne (sur le site de l’Apaah </w:t>
      </w:r>
      <w:hyperlink r:id="rId5" w:history="1">
        <w:r w:rsidRPr="00C9641E">
          <w:rPr>
            <w:rStyle w:val="Lienhypertexte"/>
            <w:rFonts w:cstheme="minorHAnsi"/>
          </w:rPr>
          <w:t>https://www.apaah.fr/</w:t>
        </w:r>
      </w:hyperlink>
      <w:r>
        <w:rPr>
          <w:rFonts w:cstheme="minorHAnsi"/>
        </w:rPr>
        <w:t xml:space="preserve"> </w:t>
      </w:r>
      <w:r w:rsidR="00670808">
        <w:rPr>
          <w:rFonts w:cstheme="minorHAnsi"/>
        </w:rPr>
        <w:t>ainsi que</w:t>
      </w:r>
      <w:r>
        <w:rPr>
          <w:rFonts w:cstheme="minorHAnsi"/>
        </w:rPr>
        <w:t xml:space="preserve"> sur la page Facebook APAAH) le lien permettant de faire un don via Hello Association. Nous </w:t>
      </w:r>
      <w:r w:rsidR="00670808">
        <w:rPr>
          <w:rFonts w:cstheme="minorHAnsi"/>
        </w:rPr>
        <w:t xml:space="preserve">y </w:t>
      </w:r>
      <w:r>
        <w:rPr>
          <w:rFonts w:cstheme="minorHAnsi"/>
        </w:rPr>
        <w:t>avons également mis l’affiche de GUILLAUME DEININGER,</w:t>
      </w:r>
      <w:r w:rsidR="00670808">
        <w:rPr>
          <w:rFonts w:cstheme="minorHAnsi"/>
        </w:rPr>
        <w:t xml:space="preserve"> artiste qui animera notre concert. Retenez bien la date et surtout l’heure qui change : </w:t>
      </w:r>
      <w:r w:rsidR="00670808" w:rsidRPr="00670808">
        <w:rPr>
          <w:rFonts w:cstheme="minorHAnsi"/>
          <w:b/>
          <w:bCs/>
          <w:u w:val="single"/>
        </w:rPr>
        <w:t>SAMEDI 24 SEPTEMBRE A 20H00 SALLE ROBERT KAEUFLING</w:t>
      </w:r>
      <w:r w:rsidR="00670808">
        <w:rPr>
          <w:rFonts w:cstheme="minorHAnsi"/>
        </w:rPr>
        <w:t>.</w:t>
      </w:r>
    </w:p>
    <w:p w14:paraId="16B2F054" w14:textId="69BA8F92" w:rsidR="00512EF7" w:rsidRDefault="00512EF7" w:rsidP="00834E1F">
      <w:pPr>
        <w:jc w:val="both"/>
        <w:rPr>
          <w:rFonts w:cstheme="minorHAnsi"/>
        </w:rPr>
      </w:pPr>
    </w:p>
    <w:p w14:paraId="3522B1B3" w14:textId="402BFA5D" w:rsidR="00512EF7" w:rsidRDefault="00512EF7" w:rsidP="00512EF7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C596355" wp14:editId="72309853">
            <wp:extent cx="1580400" cy="2811600"/>
            <wp:effectExtent l="0" t="0" r="0" b="0"/>
            <wp:docPr id="1" name="Image 1" descr="Une image contenant texte, musique, mandoline, guita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usique, mandoline, guita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91A98" w14:textId="77777777" w:rsidR="00834E1F" w:rsidRDefault="00834E1F" w:rsidP="00834E1F">
      <w:pPr>
        <w:jc w:val="both"/>
        <w:rPr>
          <w:rFonts w:cstheme="minorHAnsi"/>
        </w:rPr>
      </w:pPr>
    </w:p>
    <w:p w14:paraId="2B719BEC" w14:textId="656F9EC5" w:rsidR="00E23047" w:rsidRPr="00670808" w:rsidRDefault="00670808" w:rsidP="0067080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 w:rsidRPr="00670808">
        <w:rPr>
          <w:rFonts w:asciiTheme="minorHAnsi" w:hAnsiTheme="minorHAnsi" w:cstheme="minorHAnsi"/>
          <w:b/>
          <w:bCs/>
        </w:rPr>
        <w:t>Marché de Noël</w:t>
      </w:r>
    </w:p>
    <w:p w14:paraId="438111F0" w14:textId="5F508B9E" w:rsidR="00E23047" w:rsidRDefault="00E23047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30091AC5" w14:textId="00E4E9EE" w:rsidR="00670808" w:rsidRPr="008F17F0" w:rsidRDefault="00670808" w:rsidP="00E23047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 moment, l’équipe du bureau prépare à nouveau des objets en bois, tissu et autre qui nous permettr</w:t>
      </w:r>
      <w:r w:rsidR="00F0452E">
        <w:rPr>
          <w:rFonts w:asciiTheme="minorHAnsi" w:hAnsiTheme="minorHAnsi" w:cstheme="minorHAnsi"/>
        </w:rPr>
        <w:t>ont</w:t>
      </w:r>
      <w:r>
        <w:rPr>
          <w:rFonts w:asciiTheme="minorHAnsi" w:hAnsiTheme="minorHAnsi" w:cstheme="minorHAnsi"/>
        </w:rPr>
        <w:t xml:space="preserve"> de récolter des fonds nécessaires pour poursuivre nos </w:t>
      </w:r>
      <w:r w:rsidR="00F0452E">
        <w:rPr>
          <w:rFonts w:asciiTheme="minorHAnsi" w:hAnsiTheme="minorHAnsi" w:cstheme="minorHAnsi"/>
        </w:rPr>
        <w:t xml:space="preserve">diverses </w:t>
      </w:r>
      <w:r>
        <w:rPr>
          <w:rFonts w:asciiTheme="minorHAnsi" w:hAnsiTheme="minorHAnsi" w:cstheme="minorHAnsi"/>
        </w:rPr>
        <w:t>actions</w:t>
      </w:r>
      <w:r w:rsidR="00F0452E">
        <w:rPr>
          <w:rFonts w:asciiTheme="minorHAnsi" w:hAnsiTheme="minorHAnsi" w:cstheme="minorHAnsi"/>
        </w:rPr>
        <w:t>. Cette année une surprise de taille ; la confection d’automates par Claude et Robert. A venir découvrir lors de notre marché de Noël.</w:t>
      </w:r>
    </w:p>
    <w:p w14:paraId="3595A84A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965DC66" w14:textId="77777777" w:rsidR="00FB6C9B" w:rsidRPr="008F17F0" w:rsidRDefault="00FB6C9B" w:rsidP="00FB6C9B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</w:rPr>
      </w:pPr>
      <w:r w:rsidRPr="008F17F0">
        <w:rPr>
          <w:rFonts w:asciiTheme="minorHAnsi" w:hAnsiTheme="minorHAnsi" w:cstheme="minorHAnsi"/>
        </w:rPr>
        <w:t>L’équipe du bureau de l’APAAH</w:t>
      </w:r>
    </w:p>
    <w:p w14:paraId="62D750F2" w14:textId="77777777" w:rsidR="00036108" w:rsidRPr="0020414D" w:rsidRDefault="00036108" w:rsidP="0020414D">
      <w:pPr>
        <w:jc w:val="both"/>
        <w:rPr>
          <w:sz w:val="24"/>
          <w:szCs w:val="24"/>
        </w:rPr>
      </w:pPr>
    </w:p>
    <w:sectPr w:rsidR="00036108" w:rsidRPr="0020414D" w:rsidSect="00FB6C9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6FB"/>
    <w:multiLevelType w:val="hybridMultilevel"/>
    <w:tmpl w:val="3BB62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715C8"/>
    <w:multiLevelType w:val="hybridMultilevel"/>
    <w:tmpl w:val="4352F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59CC"/>
    <w:multiLevelType w:val="hybridMultilevel"/>
    <w:tmpl w:val="7924DF2E"/>
    <w:lvl w:ilvl="0" w:tplc="056201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44273501">
    <w:abstractNumId w:val="2"/>
  </w:num>
  <w:num w:numId="2" w16cid:durableId="2078239288">
    <w:abstractNumId w:val="0"/>
  </w:num>
  <w:num w:numId="3" w16cid:durableId="187927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F06"/>
    <w:rsid w:val="00036108"/>
    <w:rsid w:val="000549E3"/>
    <w:rsid w:val="000738A3"/>
    <w:rsid w:val="000C5BA8"/>
    <w:rsid w:val="000C7D13"/>
    <w:rsid w:val="000E016D"/>
    <w:rsid w:val="0020414D"/>
    <w:rsid w:val="0021055E"/>
    <w:rsid w:val="00223198"/>
    <w:rsid w:val="00273D7E"/>
    <w:rsid w:val="002D3BFF"/>
    <w:rsid w:val="002E4A63"/>
    <w:rsid w:val="003A6F06"/>
    <w:rsid w:val="00444A32"/>
    <w:rsid w:val="00512EF7"/>
    <w:rsid w:val="00670808"/>
    <w:rsid w:val="00674DBF"/>
    <w:rsid w:val="006D1B59"/>
    <w:rsid w:val="007207A3"/>
    <w:rsid w:val="00771E9C"/>
    <w:rsid w:val="00834E1F"/>
    <w:rsid w:val="008F17F0"/>
    <w:rsid w:val="009564C6"/>
    <w:rsid w:val="009C1D9E"/>
    <w:rsid w:val="00A524D5"/>
    <w:rsid w:val="00B7093A"/>
    <w:rsid w:val="00BB19CD"/>
    <w:rsid w:val="00E23047"/>
    <w:rsid w:val="00E87BFC"/>
    <w:rsid w:val="00EE5384"/>
    <w:rsid w:val="00F0452E"/>
    <w:rsid w:val="00F068EE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0745"/>
  <w15:docId w15:val="{22CFC164-7559-4870-BD68-247CACF1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E"/>
  </w:style>
  <w:style w:type="paragraph" w:styleId="Titre1">
    <w:name w:val="heading 1"/>
    <w:basedOn w:val="Normal"/>
    <w:next w:val="Normal"/>
    <w:link w:val="Titre1Car"/>
    <w:uiPriority w:val="9"/>
    <w:qFormat/>
    <w:rsid w:val="00EE5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E538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E5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34E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paah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KASPAR</dc:creator>
  <cp:lastModifiedBy>Serge KASPAR</cp:lastModifiedBy>
  <cp:revision>8</cp:revision>
  <dcterms:created xsi:type="dcterms:W3CDTF">2021-03-18T15:26:00Z</dcterms:created>
  <dcterms:modified xsi:type="dcterms:W3CDTF">2022-06-14T15:20:00Z</dcterms:modified>
</cp:coreProperties>
</file>